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91" w:rsidRPr="003B1D9D" w:rsidRDefault="00171791" w:rsidP="00171791">
      <w:pPr>
        <w:spacing w:line="360" w:lineRule="auto"/>
        <w:ind w:right="114"/>
        <w:contextualSpacing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3B1D9D">
        <w:rPr>
          <w:rFonts w:ascii="Arial" w:eastAsia="Times New Roman" w:hAnsi="Arial" w:cs="Arial"/>
          <w:b/>
          <w:bCs/>
          <w:sz w:val="24"/>
          <w:szCs w:val="24"/>
        </w:rPr>
        <w:t>ANDHRA PRADESH STATE ORGANIC PRODUCTS CERTIFICATION AUTHORITY (APSOPCA), GUNTUR-522034</w:t>
      </w:r>
    </w:p>
    <w:p w:rsidR="00171791" w:rsidRDefault="00171791" w:rsidP="00171791">
      <w:pPr>
        <w:spacing w:line="36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171791" w:rsidRPr="00AC3BA2" w:rsidRDefault="00171791" w:rsidP="00171791">
      <w:pPr>
        <w:spacing w:line="360" w:lineRule="auto"/>
        <w:contextualSpacing/>
        <w:jc w:val="center"/>
        <w:rPr>
          <w:rFonts w:ascii="Arial" w:hAnsi="Arial" w:cs="Arial"/>
          <w:u w:val="single"/>
        </w:rPr>
      </w:pPr>
      <w:r w:rsidRPr="00AC3BA2">
        <w:rPr>
          <w:rFonts w:ascii="Arial" w:hAnsi="Arial" w:cs="Arial"/>
          <w:b/>
          <w:u w:val="single"/>
        </w:rPr>
        <w:t>WITHDRAWAL PROCEDURE</w:t>
      </w:r>
    </w:p>
    <w:p w:rsidR="00171791" w:rsidRPr="00F56430" w:rsidRDefault="00171791" w:rsidP="00171791">
      <w:pPr>
        <w:pStyle w:val="ListParagraph"/>
        <w:widowControl/>
        <w:numPr>
          <w:ilvl w:val="1"/>
          <w:numId w:val="1"/>
        </w:numPr>
        <w:autoSpaceDE/>
        <w:autoSpaceDN/>
        <w:spacing w:line="360" w:lineRule="auto"/>
        <w:ind w:left="1134" w:hanging="567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 xml:space="preserve">Operators can withdraw from certification at any time with prior notice to the Director, APSOPCA along with reasons for withdrawal which will be examined by the Certification Committee. </w:t>
      </w:r>
    </w:p>
    <w:p w:rsidR="00171791" w:rsidRPr="00F56430" w:rsidRDefault="00171791" w:rsidP="00171791">
      <w:pPr>
        <w:pStyle w:val="ListParagraph"/>
        <w:widowControl/>
        <w:numPr>
          <w:ilvl w:val="1"/>
          <w:numId w:val="1"/>
        </w:numPr>
        <w:autoSpaceDE/>
        <w:autoSpaceDN/>
        <w:spacing w:line="360" w:lineRule="auto"/>
        <w:ind w:left="1134" w:hanging="567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 xml:space="preserve">In no case fee will be refunded to the Operator if inspector has carried out at least one inspection of operator prior to withdrawal. </w:t>
      </w:r>
    </w:p>
    <w:p w:rsidR="00171791" w:rsidRPr="00F56430" w:rsidRDefault="00171791" w:rsidP="00171791">
      <w:pPr>
        <w:pStyle w:val="ListParagraph"/>
        <w:widowControl/>
        <w:numPr>
          <w:ilvl w:val="1"/>
          <w:numId w:val="1"/>
        </w:numPr>
        <w:autoSpaceDE/>
        <w:autoSpaceDN/>
        <w:spacing w:line="360" w:lineRule="auto"/>
        <w:ind w:left="1134" w:hanging="567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>Upon withdrawal, the Operator shall withdraw all the advertising material and products from the market for which certificate was issued.</w:t>
      </w:r>
    </w:p>
    <w:p w:rsidR="00171791" w:rsidRPr="00F56430" w:rsidRDefault="00171791" w:rsidP="00171791">
      <w:pPr>
        <w:pStyle w:val="ListParagraph"/>
        <w:widowControl/>
        <w:numPr>
          <w:ilvl w:val="1"/>
          <w:numId w:val="1"/>
        </w:numPr>
        <w:autoSpaceDE/>
        <w:autoSpaceDN/>
        <w:spacing w:line="360" w:lineRule="auto"/>
        <w:ind w:left="1134" w:hanging="567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 xml:space="preserve">The decision of suspension or withdrawal of Certification shall be intimated to APEDA authorities without undue delay. </w:t>
      </w:r>
    </w:p>
    <w:p w:rsidR="00171791" w:rsidRDefault="00171791" w:rsidP="00171791">
      <w:pPr>
        <w:pStyle w:val="ListParagraph"/>
        <w:widowControl/>
        <w:numPr>
          <w:ilvl w:val="1"/>
          <w:numId w:val="1"/>
        </w:numPr>
        <w:autoSpaceDE/>
        <w:autoSpaceDN/>
        <w:spacing w:line="360" w:lineRule="auto"/>
        <w:ind w:left="1134" w:hanging="567"/>
        <w:contextualSpacing/>
        <w:jc w:val="both"/>
        <w:rPr>
          <w:rFonts w:ascii="Arial" w:hAnsi="Arial" w:cs="Arial"/>
        </w:rPr>
      </w:pPr>
      <w:r w:rsidRPr="00F56430">
        <w:rPr>
          <w:rFonts w:ascii="Arial" w:hAnsi="Arial" w:cs="Arial"/>
        </w:rPr>
        <w:t xml:space="preserve">When Certification is withdrawn for infringement affecting the organic integrity, APSOPCA shall ensure that the non-compliant lot of production is removed from the entire lot of production cycle which is affected by the infringement concerned.  </w:t>
      </w:r>
    </w:p>
    <w:p w:rsidR="00171791" w:rsidRPr="00171791" w:rsidRDefault="00171791" w:rsidP="00171791">
      <w:pPr>
        <w:pStyle w:val="ListParagraph"/>
        <w:widowControl/>
        <w:numPr>
          <w:ilvl w:val="1"/>
          <w:numId w:val="1"/>
        </w:numPr>
        <w:autoSpaceDE/>
        <w:autoSpaceDN/>
        <w:spacing w:line="360" w:lineRule="auto"/>
        <w:ind w:left="1134" w:hanging="567"/>
        <w:contextualSpacing/>
        <w:jc w:val="both"/>
        <w:rPr>
          <w:rFonts w:ascii="Arial" w:hAnsi="Arial" w:cs="Arial"/>
        </w:rPr>
      </w:pPr>
      <w:r w:rsidRPr="00171791">
        <w:rPr>
          <w:rFonts w:ascii="Arial" w:hAnsi="Arial" w:cs="Arial"/>
        </w:rPr>
        <w:t>In case of any violation by the operator, APSOPCA shall withdraw certification from the operator for a specified period and inform about their decision to APEDA within 30 days.</w:t>
      </w:r>
    </w:p>
    <w:p w:rsidR="00171791" w:rsidRPr="00F56430" w:rsidRDefault="00171791" w:rsidP="00171791">
      <w:pPr>
        <w:pStyle w:val="ListParagraph"/>
        <w:spacing w:line="360" w:lineRule="auto"/>
        <w:ind w:left="360" w:firstLine="0"/>
        <w:contextualSpacing/>
        <w:jc w:val="both"/>
        <w:rPr>
          <w:rFonts w:ascii="Arial" w:hAnsi="Arial" w:cs="Arial"/>
        </w:rPr>
      </w:pPr>
    </w:p>
    <w:sectPr w:rsidR="00171791" w:rsidRPr="00F56430" w:rsidSect="00171791">
      <w:headerReference w:type="default" r:id="rId7"/>
      <w:footerReference w:type="default" r:id="rId8"/>
      <w:pgSz w:w="12240" w:h="15840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61" w:rsidRDefault="00635E61" w:rsidP="00171791">
      <w:pPr>
        <w:spacing w:after="0" w:line="240" w:lineRule="auto"/>
      </w:pPr>
      <w:r>
        <w:separator/>
      </w:r>
    </w:p>
  </w:endnote>
  <w:endnote w:type="continuationSeparator" w:id="1">
    <w:p w:rsidR="00635E61" w:rsidRDefault="00635E61" w:rsidP="0017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47" w:type="dxa"/>
      <w:tblLook w:val="04A0"/>
    </w:tblPr>
    <w:tblGrid>
      <w:gridCol w:w="3276"/>
      <w:gridCol w:w="4770"/>
      <w:gridCol w:w="1701"/>
    </w:tblGrid>
    <w:tr w:rsidR="00171791" w:rsidRPr="00816021" w:rsidTr="00772FBE">
      <w:trPr>
        <w:trHeight w:val="454"/>
      </w:trPr>
      <w:tc>
        <w:tcPr>
          <w:tcW w:w="3276" w:type="dxa"/>
          <w:vAlign w:val="center"/>
        </w:tcPr>
        <w:p w:rsidR="00171791" w:rsidRPr="00816021" w:rsidRDefault="00171791" w:rsidP="00772FBE">
          <w:pPr>
            <w:pStyle w:val="Footer"/>
            <w:rPr>
              <w:rFonts w:ascii="Arial" w:hAnsi="Arial" w:cs="Arial"/>
            </w:rPr>
          </w:pPr>
          <w:r w:rsidRPr="00816021">
            <w:rPr>
              <w:rFonts w:ascii="Arial" w:hAnsi="Arial" w:cs="Arial"/>
            </w:rPr>
            <w:t>Revision number</w:t>
          </w:r>
          <w:r>
            <w:rPr>
              <w:rFonts w:ascii="Arial" w:hAnsi="Arial" w:cs="Arial"/>
            </w:rPr>
            <w:t>: 00</w:t>
          </w:r>
        </w:p>
        <w:p w:rsidR="00171791" w:rsidRPr="00816021" w:rsidRDefault="00171791" w:rsidP="00772FBE">
          <w:pPr>
            <w:pStyle w:val="Footer"/>
            <w:rPr>
              <w:rFonts w:ascii="Arial" w:hAnsi="Arial" w:cs="Arial"/>
            </w:rPr>
          </w:pPr>
          <w:r w:rsidRPr="00816021">
            <w:rPr>
              <w:rFonts w:ascii="Arial" w:hAnsi="Arial" w:cs="Arial"/>
            </w:rPr>
            <w:t>Revision date</w:t>
          </w:r>
          <w:r>
            <w:rPr>
              <w:rFonts w:ascii="Arial" w:hAnsi="Arial" w:cs="Arial"/>
            </w:rPr>
            <w:t xml:space="preserve">     :</w:t>
          </w:r>
          <w:r w:rsidRPr="0081602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00.00.0000</w:t>
          </w:r>
        </w:p>
      </w:tc>
      <w:tc>
        <w:tcPr>
          <w:tcW w:w="4770" w:type="dxa"/>
          <w:vAlign w:val="center"/>
        </w:tcPr>
        <w:p w:rsidR="00171791" w:rsidRPr="00816021" w:rsidRDefault="00171791" w:rsidP="00772FBE">
          <w:pPr>
            <w:pStyle w:val="TableParagraph"/>
            <w:spacing w:line="276" w:lineRule="auto"/>
            <w:ind w:left="104"/>
            <w:rPr>
              <w:rFonts w:ascii="Arial" w:hAnsi="Arial" w:cs="Arial"/>
            </w:rPr>
          </w:pPr>
          <w:r w:rsidRPr="00816021">
            <w:rPr>
              <w:rFonts w:ascii="Arial" w:hAnsi="Arial" w:cs="Arial"/>
            </w:rPr>
            <w:t>Approved by: Dr. A. Trivikrama Reddy</w:t>
          </w:r>
        </w:p>
        <w:p w:rsidR="00171791" w:rsidRPr="00816021" w:rsidRDefault="00171791" w:rsidP="00772FBE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</w:t>
          </w:r>
          <w:r w:rsidRPr="00816021">
            <w:rPr>
              <w:rFonts w:ascii="Arial" w:hAnsi="Arial" w:cs="Arial"/>
            </w:rPr>
            <w:t>Director, APSSCA</w:t>
          </w:r>
          <w:r>
            <w:rPr>
              <w:rFonts w:ascii="Arial" w:hAnsi="Arial" w:cs="Arial"/>
            </w:rPr>
            <w:t xml:space="preserve"> &amp; APSOPCA</w:t>
          </w:r>
        </w:p>
      </w:tc>
      <w:tc>
        <w:tcPr>
          <w:tcW w:w="1701" w:type="dxa"/>
          <w:vAlign w:val="center"/>
        </w:tcPr>
        <w:p w:rsidR="00171791" w:rsidRPr="00816021" w:rsidRDefault="00171791" w:rsidP="00772FBE">
          <w:pPr>
            <w:pStyle w:val="Footer"/>
            <w:jc w:val="center"/>
            <w:rPr>
              <w:rFonts w:ascii="Arial" w:hAnsi="Arial" w:cs="Arial"/>
            </w:rPr>
          </w:pPr>
          <w:r w:rsidRPr="00F67E98">
            <w:rPr>
              <w:rFonts w:ascii="Arial" w:hAnsi="Arial" w:cs="Arial"/>
            </w:rPr>
            <w:t xml:space="preserve">Page </w:t>
          </w:r>
          <w:r w:rsidRPr="00F67E98">
            <w:rPr>
              <w:rFonts w:ascii="Arial" w:hAnsi="Arial" w:cs="Arial"/>
              <w:b/>
            </w:rPr>
            <w:fldChar w:fldCharType="begin"/>
          </w:r>
          <w:r w:rsidRPr="00F67E98">
            <w:rPr>
              <w:rFonts w:ascii="Arial" w:hAnsi="Arial" w:cs="Arial"/>
              <w:b/>
            </w:rPr>
            <w:instrText xml:space="preserve"> PAGE </w:instrText>
          </w:r>
          <w:r w:rsidRPr="00F67E98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</w:t>
          </w:r>
          <w:r w:rsidRPr="00F67E98">
            <w:rPr>
              <w:rFonts w:ascii="Arial" w:hAnsi="Arial" w:cs="Arial"/>
              <w:b/>
            </w:rPr>
            <w:fldChar w:fldCharType="end"/>
          </w:r>
        </w:p>
      </w:tc>
    </w:tr>
  </w:tbl>
  <w:p w:rsidR="00171791" w:rsidRDefault="00171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61" w:rsidRDefault="00635E61" w:rsidP="00171791">
      <w:pPr>
        <w:spacing w:after="0" w:line="240" w:lineRule="auto"/>
      </w:pPr>
      <w:r>
        <w:separator/>
      </w:r>
    </w:p>
  </w:footnote>
  <w:footnote w:type="continuationSeparator" w:id="1">
    <w:p w:rsidR="00635E61" w:rsidRDefault="00635E61" w:rsidP="0017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936"/>
      <w:gridCol w:w="5307"/>
    </w:tblGrid>
    <w:tr w:rsidR="00171791" w:rsidTr="00772FBE">
      <w:trPr>
        <w:trHeight w:val="454"/>
      </w:trPr>
      <w:tc>
        <w:tcPr>
          <w:tcW w:w="3936" w:type="dxa"/>
          <w:shd w:val="clear" w:color="auto" w:fill="EEECE1" w:themeFill="background2"/>
          <w:vAlign w:val="center"/>
        </w:tcPr>
        <w:p w:rsidR="00171791" w:rsidRPr="00740ED3" w:rsidRDefault="00171791" w:rsidP="00772FB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APSOPCA/</w:t>
          </w:r>
          <w:r w:rsidRPr="00740ED3">
            <w:rPr>
              <w:rFonts w:ascii="Arial" w:hAnsi="Arial" w:cs="Arial"/>
            </w:rPr>
            <w:t xml:space="preserve">OPERATIONAL MANUAL </w:t>
          </w:r>
        </w:p>
      </w:tc>
      <w:tc>
        <w:tcPr>
          <w:tcW w:w="5307" w:type="dxa"/>
          <w:shd w:val="clear" w:color="auto" w:fill="EEECE1" w:themeFill="background2"/>
          <w:vAlign w:val="center"/>
        </w:tcPr>
        <w:p w:rsidR="00171791" w:rsidRPr="00740ED3" w:rsidRDefault="00171791" w:rsidP="00772FBE">
          <w:pPr>
            <w:pStyle w:val="Header"/>
            <w:jc w:val="center"/>
            <w:rPr>
              <w:rFonts w:ascii="Arial" w:hAnsi="Arial" w:cs="Arial"/>
            </w:rPr>
          </w:pPr>
          <w:r w:rsidRPr="00740ED3">
            <w:rPr>
              <w:rFonts w:ascii="Arial" w:hAnsi="Arial" w:cs="Arial"/>
            </w:rPr>
            <w:t>WITHDRAWAL PROCEDURE</w:t>
          </w:r>
        </w:p>
      </w:tc>
    </w:tr>
  </w:tbl>
  <w:p w:rsidR="00171791" w:rsidRDefault="001717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2A9F"/>
    <w:multiLevelType w:val="multilevel"/>
    <w:tmpl w:val="B78AD37C"/>
    <w:lvl w:ilvl="0">
      <w:start w:val="1"/>
      <w:numFmt w:val="decimal"/>
      <w:lvlText w:val="%1.0"/>
      <w:lvlJc w:val="left"/>
      <w:pPr>
        <w:ind w:left="115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4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791"/>
    <w:rsid w:val="0005432D"/>
    <w:rsid w:val="00171791"/>
    <w:rsid w:val="0063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91"/>
    <w:pPr>
      <w:widowControl w:val="0"/>
      <w:autoSpaceDE w:val="0"/>
      <w:autoSpaceDN w:val="0"/>
      <w:spacing w:after="0" w:line="240" w:lineRule="auto"/>
      <w:ind w:left="1737" w:hanging="361"/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71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9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1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91"/>
    <w:rPr>
      <w:rFonts w:eastAsiaTheme="minorEastAsia"/>
    </w:rPr>
  </w:style>
  <w:style w:type="table" w:styleId="TableGrid">
    <w:name w:val="Table Grid"/>
    <w:basedOn w:val="TableNormal"/>
    <w:uiPriority w:val="39"/>
    <w:rsid w:val="00171791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1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Sarika</dc:creator>
  <cp:lastModifiedBy>Sarika</cp:lastModifiedBy>
  <cp:revision>1</cp:revision>
  <dcterms:created xsi:type="dcterms:W3CDTF">2022-12-05T05:24:00Z</dcterms:created>
  <dcterms:modified xsi:type="dcterms:W3CDTF">2022-12-05T05:27:00Z</dcterms:modified>
</cp:coreProperties>
</file>